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BC32" w14:textId="77777777" w:rsidR="00990C8F" w:rsidRPr="0015365C" w:rsidRDefault="00990C8F" w:rsidP="00990C8F">
      <w:pPr>
        <w:ind w:firstLine="2268"/>
        <w:jc w:val="right"/>
      </w:pPr>
      <w:r w:rsidRPr="0015365C">
        <w:t>Приложение 1</w:t>
      </w:r>
    </w:p>
    <w:p w14:paraId="37BB8775" w14:textId="77777777" w:rsidR="00990C8F" w:rsidRPr="0015365C" w:rsidRDefault="00990C8F" w:rsidP="00990C8F">
      <w:pPr>
        <w:ind w:firstLine="2268"/>
        <w:jc w:val="right"/>
      </w:pPr>
    </w:p>
    <w:p w14:paraId="30485D4F" w14:textId="77777777" w:rsidR="001337E8" w:rsidRDefault="00990C8F" w:rsidP="0015365C">
      <w:pPr>
        <w:ind w:left="11" w:hanging="11"/>
        <w:jc w:val="center"/>
      </w:pPr>
      <w:r w:rsidRPr="0015365C">
        <w:t xml:space="preserve">УСЛОВИЯ </w:t>
      </w:r>
    </w:p>
    <w:p w14:paraId="63307651" w14:textId="77777777" w:rsidR="00990C8F" w:rsidRPr="0015365C" w:rsidRDefault="00990C8F" w:rsidP="0015365C">
      <w:pPr>
        <w:ind w:left="11" w:hanging="11"/>
        <w:jc w:val="center"/>
      </w:pPr>
      <w:r w:rsidRPr="0015365C">
        <w:t xml:space="preserve">проведения республиканской выставки-конкурса научно-методических материалов и педагогического опыта по гражданско-патриотическому воспитанию детей и молодежи средствами туристско-краеведческой, </w:t>
      </w:r>
      <w:r w:rsidRPr="00741AD5">
        <w:t xml:space="preserve">военно-патриотической </w:t>
      </w:r>
      <w:r w:rsidRPr="0015365C">
        <w:t xml:space="preserve">деятельности «Будущее начинается сегодня» </w:t>
      </w:r>
    </w:p>
    <w:p w14:paraId="5537DA5D" w14:textId="77777777" w:rsidR="00990C8F" w:rsidRPr="0015365C" w:rsidRDefault="00990C8F" w:rsidP="00990C8F">
      <w:pPr>
        <w:spacing w:after="27" w:line="259" w:lineRule="auto"/>
      </w:pPr>
      <w:r w:rsidRPr="0015365C">
        <w:t xml:space="preserve"> </w:t>
      </w:r>
    </w:p>
    <w:p w14:paraId="5AC112ED" w14:textId="77777777" w:rsidR="00990C8F" w:rsidRPr="0015365C" w:rsidRDefault="00990C8F" w:rsidP="00A001DB">
      <w:pPr>
        <w:jc w:val="center"/>
      </w:pPr>
      <w:r w:rsidRPr="0015365C">
        <w:t>1.ОБЩИЕ ПОЛОЖЕНИЯ.</w:t>
      </w:r>
    </w:p>
    <w:p w14:paraId="3BFFF294" w14:textId="77777777" w:rsidR="00990C8F" w:rsidRPr="0015365C" w:rsidRDefault="00990C8F" w:rsidP="00790F53">
      <w:pPr>
        <w:ind w:firstLine="709"/>
        <w:jc w:val="both"/>
      </w:pPr>
      <w:r w:rsidRPr="0015365C">
        <w:t xml:space="preserve">1.1. Настоящие условия определяют порядок организации и проведения </w:t>
      </w:r>
      <w:r w:rsidR="000A1EE0">
        <w:t xml:space="preserve">областного этапа </w:t>
      </w:r>
      <w:r w:rsidRPr="0015365C">
        <w:t xml:space="preserve">республиканской выставки-конкурса научно-методических материалов и педагогического опыта по гражданско-патриотическому воспитанию детей и молодежи средствами туристско-краеведческой, </w:t>
      </w:r>
      <w:r w:rsidRPr="00741AD5">
        <w:t xml:space="preserve">военно-патриотической </w:t>
      </w:r>
      <w:r w:rsidRPr="0015365C">
        <w:t xml:space="preserve">деятельности «Будущее начинается сегодня» (далее – выставка-конкурс). </w:t>
      </w:r>
    </w:p>
    <w:p w14:paraId="6509E17E" w14:textId="77777777" w:rsidR="00990C8F" w:rsidRPr="0015365C" w:rsidRDefault="00990C8F" w:rsidP="00790F53">
      <w:pPr>
        <w:ind w:firstLine="709"/>
        <w:jc w:val="both"/>
      </w:pPr>
      <w:r w:rsidRPr="0015365C">
        <w:t xml:space="preserve">1.2. Организатором выставки-конкурса является </w:t>
      </w:r>
      <w:r w:rsidR="00087BD4" w:rsidRPr="0015365C">
        <w:t>у</w:t>
      </w:r>
      <w:r w:rsidRPr="0015365C">
        <w:t xml:space="preserve">чреждение образования «Республиканский центр экологии и краеведения» (далее – Республиканский центр). </w:t>
      </w:r>
      <w:r w:rsidR="00A001DB" w:rsidRPr="0015365C">
        <w:t>Организационное и методическое сопровождение областного этапа республиканской выставки-конкурса осуществляется государственным учреждением образования «Гродненский областной центр туризма и краеведения» (далее – ГУО «</w:t>
      </w:r>
      <w:proofErr w:type="spellStart"/>
      <w:r w:rsidR="00A001DB" w:rsidRPr="0015365C">
        <w:t>ГОЦТиК</w:t>
      </w:r>
      <w:proofErr w:type="spellEnd"/>
      <w:r w:rsidR="00A001DB" w:rsidRPr="0015365C">
        <w:t xml:space="preserve">»). </w:t>
      </w:r>
      <w:r w:rsidRPr="0015365C">
        <w:t xml:space="preserve">Выставка-конкурс проводится при поддержке Министерства образования Республики Беларусь. </w:t>
      </w:r>
    </w:p>
    <w:p w14:paraId="471C94C9" w14:textId="77777777" w:rsidR="00E8439E" w:rsidRPr="0015365C" w:rsidRDefault="00E8439E" w:rsidP="00790F53">
      <w:pPr>
        <w:ind w:firstLine="709"/>
        <w:jc w:val="both"/>
      </w:pPr>
    </w:p>
    <w:p w14:paraId="2E84C015" w14:textId="77777777" w:rsidR="00990C8F" w:rsidRPr="0015365C" w:rsidRDefault="00990C8F" w:rsidP="00790F53">
      <w:pPr>
        <w:jc w:val="center"/>
      </w:pPr>
      <w:r w:rsidRPr="0015365C">
        <w:t>2.ЦЕЛЬ И ЗАДАЧИ.</w:t>
      </w:r>
    </w:p>
    <w:p w14:paraId="35C9B009" w14:textId="77777777" w:rsidR="00990C8F" w:rsidRPr="0015365C" w:rsidRDefault="00990C8F" w:rsidP="00790F53">
      <w:pPr>
        <w:ind w:firstLine="709"/>
        <w:jc w:val="both"/>
      </w:pPr>
      <w:r w:rsidRPr="0015365C">
        <w:t xml:space="preserve">ЦЕЛЬ: </w:t>
      </w:r>
    </w:p>
    <w:p w14:paraId="15730AE9" w14:textId="77777777" w:rsidR="00990C8F" w:rsidRPr="0015365C" w:rsidRDefault="00F55729" w:rsidP="00790F53">
      <w:pPr>
        <w:ind w:firstLine="709"/>
        <w:jc w:val="both"/>
      </w:pPr>
      <w:r w:rsidRPr="0015365C">
        <w:t>в</w:t>
      </w:r>
      <w:r w:rsidR="00990C8F" w:rsidRPr="0015365C">
        <w:t xml:space="preserve">ыявление, обобщение и распространение эффективного педагогического опыта по формированию гражданской ответственности, патриотизма и национальной идентичности детей и молодежи посредством туристско-краеведческой, военно-патриотической и эколого-биологической деятельности в учреждениях образования. </w:t>
      </w:r>
    </w:p>
    <w:p w14:paraId="7976449D" w14:textId="77777777" w:rsidR="00990C8F" w:rsidRPr="0015365C" w:rsidRDefault="00990C8F" w:rsidP="00790F53">
      <w:pPr>
        <w:ind w:firstLine="709"/>
        <w:jc w:val="both"/>
      </w:pPr>
      <w:r w:rsidRPr="0015365C">
        <w:t xml:space="preserve">ЗАДАЧИ: </w:t>
      </w:r>
    </w:p>
    <w:p w14:paraId="49332F2C" w14:textId="77777777" w:rsidR="00990C8F" w:rsidRPr="0015365C" w:rsidRDefault="00990C8F" w:rsidP="00790F53">
      <w:pPr>
        <w:ind w:firstLine="709"/>
        <w:jc w:val="both"/>
      </w:pPr>
      <w:r w:rsidRPr="0015365C">
        <w:rPr>
          <w:rFonts w:eastAsia="Segoe UI Symbol"/>
        </w:rPr>
        <w:t>−</w:t>
      </w:r>
      <w:r w:rsidRPr="0015365C">
        <w:rPr>
          <w:rFonts w:eastAsia="Arial"/>
        </w:rPr>
        <w:t xml:space="preserve"> </w:t>
      </w:r>
      <w:r w:rsidRPr="0015365C">
        <w:t>совершенствова</w:t>
      </w:r>
      <w:r w:rsidR="00F55729">
        <w:t>ть</w:t>
      </w:r>
      <w:r w:rsidRPr="0015365C">
        <w:t xml:space="preserve"> форм</w:t>
      </w:r>
      <w:r w:rsidR="00F55729">
        <w:t>ы</w:t>
      </w:r>
      <w:r w:rsidRPr="0015365C">
        <w:t xml:space="preserve"> и метод</w:t>
      </w:r>
      <w:r w:rsidR="00F55729">
        <w:t>ы</w:t>
      </w:r>
      <w:r w:rsidRPr="0015365C">
        <w:t xml:space="preserve"> воспитания гражданственности, патриотизма, национальной идентичности детей и молодежи на основе туристско-краеведческой, </w:t>
      </w:r>
      <w:r w:rsidRPr="00741AD5">
        <w:t xml:space="preserve">военно-патриотической </w:t>
      </w:r>
      <w:r w:rsidRPr="0015365C">
        <w:t xml:space="preserve">деятельности; </w:t>
      </w:r>
    </w:p>
    <w:p w14:paraId="4BA599CE" w14:textId="77777777" w:rsidR="00990C8F" w:rsidRPr="0015365C" w:rsidRDefault="00990C8F" w:rsidP="00790F53">
      <w:pPr>
        <w:ind w:firstLine="709"/>
        <w:jc w:val="both"/>
      </w:pPr>
      <w:r w:rsidRPr="0015365C">
        <w:rPr>
          <w:rFonts w:eastAsia="Segoe UI Symbol"/>
        </w:rPr>
        <w:t>−</w:t>
      </w:r>
      <w:r w:rsidRPr="0015365C">
        <w:rPr>
          <w:rFonts w:eastAsia="Arial"/>
        </w:rPr>
        <w:t xml:space="preserve"> </w:t>
      </w:r>
      <w:r w:rsidRPr="0015365C">
        <w:t>профессиональн</w:t>
      </w:r>
      <w:r w:rsidR="00BF0EE7">
        <w:t>о</w:t>
      </w:r>
      <w:r w:rsidRPr="0015365C">
        <w:t xml:space="preserve"> </w:t>
      </w:r>
      <w:r w:rsidR="002346D6">
        <w:t>само</w:t>
      </w:r>
      <w:r w:rsidR="002346D6" w:rsidRPr="0015365C">
        <w:t xml:space="preserve"> реал</w:t>
      </w:r>
      <w:r w:rsidR="002346D6">
        <w:t>изовывать</w:t>
      </w:r>
      <w:r w:rsidRPr="0015365C">
        <w:t xml:space="preserve"> и творческ</w:t>
      </w:r>
      <w:r w:rsidR="002346D6">
        <w:t>и</w:t>
      </w:r>
      <w:r w:rsidRPr="0015365C">
        <w:t xml:space="preserve"> разви</w:t>
      </w:r>
      <w:r w:rsidR="002346D6">
        <w:t>вать</w:t>
      </w:r>
      <w:r w:rsidRPr="0015365C">
        <w:t xml:space="preserve"> педагогических работников, стимулирова</w:t>
      </w:r>
      <w:r w:rsidR="002346D6">
        <w:t>ть</w:t>
      </w:r>
      <w:r w:rsidRPr="0015365C">
        <w:t xml:space="preserve"> их профессиональн</w:t>
      </w:r>
      <w:r w:rsidR="002346D6">
        <w:t>ый</w:t>
      </w:r>
      <w:r w:rsidRPr="0015365C">
        <w:t xml:space="preserve"> рост; поддер</w:t>
      </w:r>
      <w:r w:rsidR="00BF0EE7">
        <w:t>живать</w:t>
      </w:r>
      <w:r w:rsidRPr="0015365C">
        <w:t xml:space="preserve"> и поощр</w:t>
      </w:r>
      <w:r w:rsidR="00BF0EE7">
        <w:t>ять</w:t>
      </w:r>
      <w:r w:rsidRPr="0015365C">
        <w:t xml:space="preserve"> талантливых и компетентных специалистов; </w:t>
      </w:r>
    </w:p>
    <w:p w14:paraId="2B0A401D" w14:textId="77777777" w:rsidR="00990C8F" w:rsidRPr="0015365C" w:rsidRDefault="00990C8F" w:rsidP="00790F53">
      <w:pPr>
        <w:ind w:firstLine="709"/>
        <w:jc w:val="both"/>
      </w:pPr>
      <w:r w:rsidRPr="0015365C">
        <w:rPr>
          <w:rFonts w:eastAsia="Segoe UI Symbol"/>
        </w:rPr>
        <w:t>−</w:t>
      </w:r>
      <w:r w:rsidRPr="0015365C">
        <w:rPr>
          <w:rFonts w:eastAsia="Arial"/>
        </w:rPr>
        <w:t xml:space="preserve"> </w:t>
      </w:r>
      <w:r w:rsidRPr="0015365C">
        <w:t>формирова</w:t>
      </w:r>
      <w:r w:rsidR="00DF0F3F">
        <w:t>ть</w:t>
      </w:r>
      <w:r w:rsidRPr="0015365C">
        <w:t xml:space="preserve"> банк методических материалов из опыта работы по гражданско-патриотическому воспитанию в учреждениях образования; </w:t>
      </w:r>
    </w:p>
    <w:p w14:paraId="434A6EED" w14:textId="77777777" w:rsidR="00990C8F" w:rsidRPr="0015365C" w:rsidRDefault="00990C8F" w:rsidP="00790F53">
      <w:pPr>
        <w:ind w:firstLine="709"/>
        <w:jc w:val="both"/>
      </w:pPr>
      <w:r w:rsidRPr="0015365C">
        <w:rPr>
          <w:rFonts w:eastAsia="Segoe UI Symbol"/>
        </w:rPr>
        <w:lastRenderedPageBreak/>
        <w:t>−</w:t>
      </w:r>
      <w:r w:rsidRPr="0015365C">
        <w:rPr>
          <w:rFonts w:eastAsia="Arial"/>
        </w:rPr>
        <w:t xml:space="preserve"> </w:t>
      </w:r>
      <w:r w:rsidRPr="0015365C">
        <w:t>выяв</w:t>
      </w:r>
      <w:r w:rsidR="00DF0F3F">
        <w:t>ить</w:t>
      </w:r>
      <w:r w:rsidRPr="0015365C">
        <w:t xml:space="preserve"> лучши</w:t>
      </w:r>
      <w:r w:rsidR="00DF0F3F">
        <w:t>е</w:t>
      </w:r>
      <w:r w:rsidRPr="0015365C">
        <w:t xml:space="preserve"> методически</w:t>
      </w:r>
      <w:r w:rsidR="00DF0F3F">
        <w:t>е</w:t>
      </w:r>
      <w:r w:rsidRPr="0015365C">
        <w:t xml:space="preserve"> материал</w:t>
      </w:r>
      <w:r w:rsidR="00DF0F3F">
        <w:t>ы</w:t>
      </w:r>
      <w:r w:rsidR="00E94DC7">
        <w:t xml:space="preserve"> </w:t>
      </w:r>
      <w:r w:rsidRPr="0015365C">
        <w:t xml:space="preserve">для предоставления на XX республиканскую выставку научно-методических материалов, педагогического опыта и творчества учащейся молодежи. </w:t>
      </w:r>
    </w:p>
    <w:p w14:paraId="198E6480" w14:textId="77777777" w:rsidR="00990C8F" w:rsidRPr="0015365C" w:rsidRDefault="00990C8F" w:rsidP="00A160FF">
      <w:pPr>
        <w:jc w:val="center"/>
      </w:pPr>
      <w:r w:rsidRPr="0015365C">
        <w:t>3.УЧАСТНИКИ.</w:t>
      </w:r>
    </w:p>
    <w:p w14:paraId="06B23348" w14:textId="77777777" w:rsidR="00990C8F" w:rsidRPr="0015365C" w:rsidRDefault="00990C8F" w:rsidP="00790F53">
      <w:pPr>
        <w:ind w:firstLine="709"/>
        <w:jc w:val="both"/>
      </w:pPr>
      <w:r w:rsidRPr="0015365C">
        <w:t xml:space="preserve">К участию приглашаются педагогические работники учреждений дополнительного образования детей и молодежи, учреждений общего среднего, профессионально-технического, среднего специального образования, внедряющие современные, инновационные методы и формы гражданско-патриотического воспитания. </w:t>
      </w:r>
    </w:p>
    <w:p w14:paraId="7D660E25" w14:textId="77777777" w:rsidR="00990C8F" w:rsidRPr="0015365C" w:rsidRDefault="00990C8F" w:rsidP="000D74DF">
      <w:pPr>
        <w:numPr>
          <w:ilvl w:val="0"/>
          <w:numId w:val="1"/>
        </w:numPr>
        <w:ind w:left="0"/>
        <w:jc w:val="center"/>
      </w:pPr>
      <w:r w:rsidRPr="0015365C">
        <w:t>ПОРЯДОК ПРОВЕДЕНИЯ</w:t>
      </w:r>
      <w:r w:rsidR="00765AEF" w:rsidRPr="0015365C">
        <w:t xml:space="preserve"> И ОРГАНИЗАЦИИ</w:t>
      </w:r>
      <w:r w:rsidRPr="0015365C">
        <w:t>.</w:t>
      </w:r>
    </w:p>
    <w:p w14:paraId="4F399C19" w14:textId="77777777" w:rsidR="00990C8F" w:rsidRPr="0015365C" w:rsidRDefault="00A90943" w:rsidP="00790F53">
      <w:pPr>
        <w:numPr>
          <w:ilvl w:val="1"/>
          <w:numId w:val="1"/>
        </w:numPr>
        <w:ind w:left="0" w:firstLine="709"/>
        <w:jc w:val="both"/>
      </w:pPr>
      <w:r w:rsidRPr="0015365C">
        <w:t>В</w:t>
      </w:r>
      <w:r w:rsidR="00990C8F" w:rsidRPr="0015365C">
        <w:t>ыставк</w:t>
      </w:r>
      <w:r w:rsidRPr="0015365C">
        <w:t>а</w:t>
      </w:r>
      <w:r w:rsidR="00990C8F" w:rsidRPr="0015365C">
        <w:t>-конкурс</w:t>
      </w:r>
      <w:r w:rsidRPr="0015365C">
        <w:t xml:space="preserve"> проводится в два этапа</w:t>
      </w:r>
      <w:r w:rsidR="00990C8F" w:rsidRPr="0015365C">
        <w:t xml:space="preserve">: </w:t>
      </w:r>
    </w:p>
    <w:p w14:paraId="70265241" w14:textId="77777777" w:rsidR="00990C8F" w:rsidRPr="0015365C" w:rsidRDefault="006B2C97" w:rsidP="00790F53">
      <w:pPr>
        <w:ind w:firstLine="709"/>
        <w:jc w:val="both"/>
      </w:pPr>
      <w:r>
        <w:rPr>
          <w:lang w:val="en-US"/>
        </w:rPr>
        <w:t>I</w:t>
      </w:r>
      <w:r w:rsidRPr="006B2C97">
        <w:t xml:space="preserve"> </w:t>
      </w:r>
      <w:r>
        <w:rPr>
          <w:lang w:val="be-BY"/>
        </w:rPr>
        <w:t xml:space="preserve">этап - </w:t>
      </w:r>
      <w:r w:rsidR="00ED6762" w:rsidRPr="0015365C">
        <w:t>о</w:t>
      </w:r>
      <w:r w:rsidR="00990C8F" w:rsidRPr="0015365C">
        <w:t>бластной</w:t>
      </w:r>
      <w:r w:rsidR="00A90943" w:rsidRPr="0015365C">
        <w:t xml:space="preserve"> (отборочны</w:t>
      </w:r>
      <w:r w:rsidR="00ED6762" w:rsidRPr="0015365C">
        <w:t>й)</w:t>
      </w:r>
      <w:r w:rsidR="00990C8F" w:rsidRPr="0015365C">
        <w:t xml:space="preserve"> проводится с 4 января по </w:t>
      </w:r>
      <w:r w:rsidR="00ED6762" w:rsidRPr="0015365C">
        <w:t>10</w:t>
      </w:r>
      <w:r w:rsidR="00990C8F" w:rsidRPr="0015365C">
        <w:t xml:space="preserve"> февраля 2023 года; </w:t>
      </w:r>
    </w:p>
    <w:p w14:paraId="092E8C64" w14:textId="77777777" w:rsidR="00990C8F" w:rsidRPr="0015365C" w:rsidRDefault="006B2C97" w:rsidP="00790F53">
      <w:pPr>
        <w:ind w:firstLine="709"/>
        <w:jc w:val="both"/>
      </w:pPr>
      <w:r>
        <w:rPr>
          <w:lang w:val="en-US"/>
        </w:rPr>
        <w:t>II</w:t>
      </w:r>
      <w:r w:rsidRPr="006B2C97">
        <w:t xml:space="preserve"> </w:t>
      </w:r>
      <w:r>
        <w:rPr>
          <w:lang w:val="be-BY"/>
        </w:rPr>
        <w:t xml:space="preserve">этап - </w:t>
      </w:r>
      <w:r w:rsidR="00990C8F" w:rsidRPr="0015365C">
        <w:t xml:space="preserve">республиканский (заключительный) проводится с 27 февраля по 4 апреля 2023 года. </w:t>
      </w:r>
    </w:p>
    <w:p w14:paraId="59CC86B5" w14:textId="77777777" w:rsidR="00990C8F" w:rsidRPr="0015365C" w:rsidRDefault="006643F5" w:rsidP="00790F53">
      <w:pPr>
        <w:numPr>
          <w:ilvl w:val="1"/>
          <w:numId w:val="1"/>
        </w:numPr>
        <w:ind w:left="0" w:firstLine="709"/>
        <w:jc w:val="both"/>
      </w:pPr>
      <w:r w:rsidRPr="0015365C">
        <w:t xml:space="preserve">Для проведения </w:t>
      </w:r>
      <w:r w:rsidR="00B206F8">
        <w:rPr>
          <w:lang w:val="be-BY"/>
        </w:rPr>
        <w:t>областного</w:t>
      </w:r>
      <w:r w:rsidR="00990C8F" w:rsidRPr="0015365C">
        <w:t xml:space="preserve"> этапа </w:t>
      </w:r>
      <w:r w:rsidR="003D13C6" w:rsidRPr="0015365C">
        <w:t>государственн</w:t>
      </w:r>
      <w:r w:rsidR="00D929D2">
        <w:t>ым</w:t>
      </w:r>
      <w:r w:rsidR="003D13C6" w:rsidRPr="0015365C">
        <w:t xml:space="preserve"> учреждение</w:t>
      </w:r>
      <w:r w:rsidR="00D929D2">
        <w:t>м</w:t>
      </w:r>
      <w:r w:rsidR="003D13C6" w:rsidRPr="0015365C">
        <w:t xml:space="preserve"> образования «Гродненский областной центр туризма и краеведения» </w:t>
      </w:r>
      <w:r w:rsidR="00990C8F" w:rsidRPr="0015365C">
        <w:t xml:space="preserve">формируется жюри.  </w:t>
      </w:r>
    </w:p>
    <w:p w14:paraId="1658B84E" w14:textId="77777777" w:rsidR="00447449" w:rsidRPr="0015365C" w:rsidRDefault="00990C8F" w:rsidP="00790F53">
      <w:pPr>
        <w:ind w:firstLine="709"/>
        <w:jc w:val="both"/>
      </w:pPr>
      <w:r w:rsidRPr="0015365C">
        <w:t>Жюри проводит экспертизу конкурсных работ</w:t>
      </w:r>
      <w:r w:rsidR="007B154C" w:rsidRPr="0015365C">
        <w:t>, определяет количество и предоставля</w:t>
      </w:r>
      <w:r w:rsidR="00D929D2">
        <w:t>е</w:t>
      </w:r>
      <w:r w:rsidR="007B154C" w:rsidRPr="0015365C">
        <w:t xml:space="preserve">т в </w:t>
      </w:r>
      <w:r w:rsidRPr="0015365C">
        <w:t xml:space="preserve">Республиканский центр на </w:t>
      </w:r>
      <w:r w:rsidR="008004BE">
        <w:t>республиканский</w:t>
      </w:r>
      <w:r w:rsidRPr="0015365C">
        <w:t xml:space="preserve"> этап выставки-конкурса </w:t>
      </w:r>
      <w:r w:rsidR="00447449" w:rsidRPr="0015365C">
        <w:t xml:space="preserve">лучшие </w:t>
      </w:r>
      <w:r w:rsidRPr="0015365C">
        <w:t xml:space="preserve">работы </w:t>
      </w:r>
      <w:r w:rsidR="008004BE">
        <w:t xml:space="preserve">областного </w:t>
      </w:r>
      <w:r w:rsidRPr="0015365C">
        <w:t xml:space="preserve">этапа. </w:t>
      </w:r>
    </w:p>
    <w:p w14:paraId="64A3470D" w14:textId="77777777" w:rsidR="00990C8F" w:rsidRPr="0015365C" w:rsidRDefault="005E3862" w:rsidP="00790F53">
      <w:pPr>
        <w:ind w:firstLine="709"/>
        <w:jc w:val="both"/>
      </w:pPr>
      <w:r w:rsidRPr="0015365C">
        <w:t>Каждая конкурсная работа должна сопровождаться заявкой на участие в</w:t>
      </w:r>
      <w:r w:rsidR="00990C8F" w:rsidRPr="0015365C">
        <w:t xml:space="preserve"> выставк</w:t>
      </w:r>
      <w:r w:rsidRPr="0015365C">
        <w:t>е</w:t>
      </w:r>
      <w:r w:rsidR="00990C8F" w:rsidRPr="0015365C">
        <w:t>-конкурс</w:t>
      </w:r>
      <w:r w:rsidRPr="0015365C">
        <w:t>е</w:t>
      </w:r>
      <w:r w:rsidR="002057FF" w:rsidRPr="0015365C">
        <w:t xml:space="preserve"> по установленной форме </w:t>
      </w:r>
      <w:r w:rsidR="00990C8F" w:rsidRPr="0015365C">
        <w:t>(Приложение</w:t>
      </w:r>
      <w:r w:rsidR="002057FF" w:rsidRPr="0015365C">
        <w:t xml:space="preserve"> 2</w:t>
      </w:r>
      <w:r w:rsidR="00990C8F" w:rsidRPr="0015365C">
        <w:t xml:space="preserve">). </w:t>
      </w:r>
    </w:p>
    <w:p w14:paraId="66E998D5" w14:textId="77777777" w:rsidR="00990C8F" w:rsidRPr="0015365C" w:rsidRDefault="00BA26ED" w:rsidP="00F20B93">
      <w:pPr>
        <w:ind w:firstLine="709"/>
        <w:jc w:val="both"/>
      </w:pPr>
      <w:r w:rsidRPr="0015365C">
        <w:t>4.3. Материалы, предоставленные позднее указанного срока, разработанные ранее 2021 года, а также принимавшие участие в предыдущих республиканских конкурсах и выставках научно-методической литературы и педагогического опыта, не рассматриваются. Материалы, поступившие на выставку-конкурс, не рецензируются и не возвращаются авторам.</w:t>
      </w:r>
    </w:p>
    <w:p w14:paraId="2A991ECA" w14:textId="77777777" w:rsidR="00990C8F" w:rsidRPr="0015365C" w:rsidRDefault="00990C8F" w:rsidP="000525D6">
      <w:pPr>
        <w:jc w:val="center"/>
      </w:pPr>
      <w:r w:rsidRPr="0015365C">
        <w:t>5.НОМИНАЦИИ.</w:t>
      </w:r>
    </w:p>
    <w:p w14:paraId="4F3EE514" w14:textId="77777777" w:rsidR="00990C8F" w:rsidRPr="0015365C" w:rsidRDefault="00990C8F" w:rsidP="00790F53">
      <w:pPr>
        <w:ind w:firstLine="709"/>
        <w:jc w:val="both"/>
      </w:pPr>
      <w:r w:rsidRPr="0015365C">
        <w:t xml:space="preserve">Работы предоставляются по трем номинациям: проект по гражданско-патриотическому воспитанию, информационно-методическая папка, инновационный педагогический опыт. </w:t>
      </w:r>
    </w:p>
    <w:p w14:paraId="3AE704DC" w14:textId="77777777" w:rsidR="00990C8F" w:rsidRPr="0015365C" w:rsidRDefault="00990C8F" w:rsidP="00790F53">
      <w:pPr>
        <w:ind w:firstLine="709"/>
        <w:jc w:val="both"/>
      </w:pPr>
      <w:r w:rsidRPr="0015365C">
        <w:t xml:space="preserve">5.1. Проект по гражданско-патриотическому воспитанию. </w:t>
      </w:r>
    </w:p>
    <w:p w14:paraId="4BB24888" w14:textId="77777777" w:rsidR="00990C8F" w:rsidRPr="0015365C" w:rsidRDefault="00990C8F" w:rsidP="00790F53">
      <w:pPr>
        <w:ind w:firstLine="709"/>
        <w:jc w:val="both"/>
      </w:pPr>
      <w:r w:rsidRPr="0015365C">
        <w:t xml:space="preserve">Для участия в номинации педагогические работники предоставляют проект по гражданско-патриотическому воспитанию, реализованный в учреждении образования. </w:t>
      </w:r>
    </w:p>
    <w:p w14:paraId="119576BB" w14:textId="77777777" w:rsidR="00990C8F" w:rsidRPr="0015365C" w:rsidRDefault="00990C8F" w:rsidP="00790F53">
      <w:pPr>
        <w:ind w:firstLine="709"/>
        <w:jc w:val="both"/>
      </w:pPr>
      <w:r w:rsidRPr="0015365C">
        <w:t xml:space="preserve">Проект должен включать обоснование актуальности, ресурсное обеспечение, цель, задачи, описание этапов реализации, календарный план, результаты (в том числе методические разработки). </w:t>
      </w:r>
    </w:p>
    <w:p w14:paraId="2DF897EF" w14:textId="77777777" w:rsidR="00990C8F" w:rsidRPr="0015365C" w:rsidRDefault="00990C8F" w:rsidP="00790F53">
      <w:pPr>
        <w:ind w:firstLine="709"/>
        <w:jc w:val="both"/>
      </w:pPr>
      <w:r w:rsidRPr="0015365C">
        <w:t xml:space="preserve">5.2. Информационно-методическая папка. </w:t>
      </w:r>
    </w:p>
    <w:p w14:paraId="34E987E9" w14:textId="77777777" w:rsidR="00990C8F" w:rsidRPr="004A6AFA" w:rsidRDefault="00990C8F" w:rsidP="00790F53">
      <w:pPr>
        <w:ind w:firstLine="709"/>
        <w:jc w:val="both"/>
      </w:pPr>
      <w:r w:rsidRPr="0015365C">
        <w:lastRenderedPageBreak/>
        <w:t xml:space="preserve">Для участия в номинации педагогические работники предоставляют информационно-методическую папку, которая содержит серию методических материалов, отражающих решение задач гражданско-патриотического воспитания. Задачи гражданско-патриотического воспитания выполняются в рамках реализации определенного метода (методов), формы (форм) туристско-краеведческой, </w:t>
      </w:r>
      <w:r w:rsidRPr="004A6AFA">
        <w:t xml:space="preserve">военно-патриотической деятельности. </w:t>
      </w:r>
    </w:p>
    <w:p w14:paraId="7E0FD88C" w14:textId="77777777" w:rsidR="00990C8F" w:rsidRPr="0015365C" w:rsidRDefault="00990C8F" w:rsidP="00790F53">
      <w:pPr>
        <w:ind w:firstLine="709"/>
        <w:jc w:val="both"/>
      </w:pPr>
      <w:r w:rsidRPr="0015365C">
        <w:t xml:space="preserve">5.3. Инновационный педагогический опыт. </w:t>
      </w:r>
    </w:p>
    <w:p w14:paraId="40F36A12" w14:textId="77777777" w:rsidR="00990C8F" w:rsidRPr="0015365C" w:rsidRDefault="00990C8F" w:rsidP="00790F53">
      <w:pPr>
        <w:ind w:firstLine="709"/>
        <w:jc w:val="both"/>
      </w:pPr>
      <w:r w:rsidRPr="0015365C">
        <w:t xml:space="preserve">Для участия в данной номинации педагоги предоставляют описание инновационного опыта работы по гражданско-патриотическому воспитанию средствами определенного вида деятельности (туристско-краеведческой, </w:t>
      </w:r>
      <w:r w:rsidRPr="004A6AFA">
        <w:t>военно-патриотической</w:t>
      </w:r>
      <w:r w:rsidRPr="0015365C">
        <w:t xml:space="preserve">). </w:t>
      </w:r>
    </w:p>
    <w:p w14:paraId="55390E14" w14:textId="77777777" w:rsidR="00990C8F" w:rsidRPr="0015365C" w:rsidRDefault="00990C8F" w:rsidP="00FC3FD1">
      <w:pPr>
        <w:ind w:firstLine="709"/>
        <w:jc w:val="both"/>
      </w:pPr>
      <w:r w:rsidRPr="0015365C">
        <w:t xml:space="preserve">Описание опыта должно содержать обоснование его актуальности, цель, задачи, технологию реализации инновационных методов, приемов, средств обучения (воспитания), результат. Приложением к описанию опыта могут быть планы-конспекты (технологические карты) занятий, диагностические материалы, задания, инструкции, памятки, схемы. </w:t>
      </w:r>
    </w:p>
    <w:p w14:paraId="08DDF16E" w14:textId="77777777" w:rsidR="00990C8F" w:rsidRPr="0015365C" w:rsidRDefault="00990C8F" w:rsidP="00FC3FD1">
      <w:pPr>
        <w:jc w:val="center"/>
      </w:pPr>
      <w:r w:rsidRPr="0015365C">
        <w:t>6. КРИТЕРИИ ОЦЕНКИ РАБОТ</w:t>
      </w:r>
    </w:p>
    <w:p w14:paraId="4583CC79" w14:textId="77777777" w:rsidR="00990C8F" w:rsidRPr="0015365C" w:rsidRDefault="00990C8F" w:rsidP="00790F53">
      <w:pPr>
        <w:ind w:firstLine="709"/>
        <w:jc w:val="both"/>
      </w:pPr>
      <w:r w:rsidRPr="0015365C">
        <w:t xml:space="preserve">При отборе материалов оценивается: </w:t>
      </w:r>
    </w:p>
    <w:p w14:paraId="6C480AAE" w14:textId="77777777" w:rsidR="00FC3FD1" w:rsidRDefault="00990C8F" w:rsidP="00790F53">
      <w:pPr>
        <w:ind w:firstLine="709"/>
        <w:jc w:val="both"/>
      </w:pPr>
      <w:r w:rsidRPr="0015365C">
        <w:t>соответствие содержания указанной теме;</w:t>
      </w:r>
    </w:p>
    <w:p w14:paraId="22CEB56A" w14:textId="77777777" w:rsidR="00FC3FD1" w:rsidRDefault="00990C8F" w:rsidP="00790F53">
      <w:pPr>
        <w:ind w:firstLine="709"/>
        <w:jc w:val="both"/>
      </w:pPr>
      <w:r w:rsidRPr="0015365C">
        <w:t xml:space="preserve">актуальность (соответствие материалов современным тенденциям развития образования); </w:t>
      </w:r>
    </w:p>
    <w:p w14:paraId="6F127541" w14:textId="77777777" w:rsidR="00FC3FD1" w:rsidRDefault="00990C8F" w:rsidP="00790F53">
      <w:pPr>
        <w:ind w:firstLine="709"/>
        <w:jc w:val="both"/>
      </w:pPr>
      <w:r w:rsidRPr="0015365C">
        <w:t xml:space="preserve">методическая обоснованность; </w:t>
      </w:r>
    </w:p>
    <w:p w14:paraId="32291EF9" w14:textId="77777777" w:rsidR="00FC3FD1" w:rsidRDefault="00990C8F" w:rsidP="00790F53">
      <w:pPr>
        <w:ind w:firstLine="709"/>
        <w:jc w:val="both"/>
      </w:pPr>
      <w:r w:rsidRPr="0015365C">
        <w:t xml:space="preserve">целостность и системность; </w:t>
      </w:r>
    </w:p>
    <w:p w14:paraId="6E9600B5" w14:textId="77777777" w:rsidR="00FC3FD1" w:rsidRDefault="00990C8F" w:rsidP="00790F53">
      <w:pPr>
        <w:ind w:firstLine="709"/>
        <w:jc w:val="both"/>
      </w:pPr>
      <w:r w:rsidRPr="0015365C">
        <w:t xml:space="preserve">практическая значимость; </w:t>
      </w:r>
    </w:p>
    <w:p w14:paraId="0BA6202F" w14:textId="77777777" w:rsidR="003A407D" w:rsidRDefault="00990C8F" w:rsidP="00790F53">
      <w:pPr>
        <w:ind w:firstLine="709"/>
        <w:jc w:val="both"/>
      </w:pPr>
      <w:r w:rsidRPr="0015365C">
        <w:t xml:space="preserve">использование инновационных методов и приемов, информационных технологий; </w:t>
      </w:r>
    </w:p>
    <w:p w14:paraId="7F2D6B6F" w14:textId="77777777" w:rsidR="003A407D" w:rsidRDefault="00990C8F" w:rsidP="00790F53">
      <w:pPr>
        <w:ind w:firstLine="709"/>
        <w:jc w:val="both"/>
      </w:pPr>
      <w:r w:rsidRPr="0015365C">
        <w:t xml:space="preserve">владение знаниями и современными методиками в области гражданско-патриотического воспитания; </w:t>
      </w:r>
    </w:p>
    <w:p w14:paraId="0C7F82A7" w14:textId="77777777" w:rsidR="003A407D" w:rsidRDefault="00990C8F" w:rsidP="00790F53">
      <w:pPr>
        <w:ind w:firstLine="709"/>
        <w:jc w:val="both"/>
      </w:pPr>
      <w:r w:rsidRPr="0015365C">
        <w:t>эстетическое оформление</w:t>
      </w:r>
      <w:r w:rsidR="002B65C4" w:rsidRPr="0015365C">
        <w:t xml:space="preserve">; </w:t>
      </w:r>
    </w:p>
    <w:p w14:paraId="12C407EE" w14:textId="77777777" w:rsidR="00990C8F" w:rsidRPr="0015365C" w:rsidRDefault="002B65C4" w:rsidP="003A407D">
      <w:pPr>
        <w:ind w:firstLine="709"/>
        <w:jc w:val="both"/>
      </w:pPr>
      <w:r w:rsidRPr="0015365C">
        <w:t>грамотность в изложении материала, корректность в использовании терминов</w:t>
      </w:r>
      <w:r w:rsidR="00990C8F" w:rsidRPr="0015365C">
        <w:t xml:space="preserve">. </w:t>
      </w:r>
    </w:p>
    <w:p w14:paraId="0570DEFA" w14:textId="77777777" w:rsidR="00990C8F" w:rsidRPr="0015365C" w:rsidRDefault="00990C8F" w:rsidP="003A407D">
      <w:pPr>
        <w:numPr>
          <w:ilvl w:val="0"/>
          <w:numId w:val="2"/>
        </w:numPr>
        <w:ind w:left="0"/>
        <w:jc w:val="center"/>
      </w:pPr>
      <w:r w:rsidRPr="0015365C">
        <w:t>ПРАВИЛА ОФОРМЛЕНИЯ РАБОТ.</w:t>
      </w:r>
    </w:p>
    <w:p w14:paraId="5626C20F" w14:textId="77777777" w:rsidR="00990C8F" w:rsidRPr="0015365C" w:rsidRDefault="00990C8F" w:rsidP="00790F53">
      <w:pPr>
        <w:ind w:firstLine="709"/>
        <w:jc w:val="both"/>
      </w:pPr>
      <w:r w:rsidRPr="0015365C">
        <w:t xml:space="preserve">Каждая конкурсная работа оформляется в соответствии со следующими требованиями: шрифт – </w:t>
      </w:r>
      <w:proofErr w:type="spellStart"/>
      <w:r w:rsidRPr="0015365C">
        <w:t>TimesNewRoman</w:t>
      </w:r>
      <w:proofErr w:type="spellEnd"/>
      <w:r w:rsidRPr="0015365C">
        <w:t>, размер – 14; поля справа – 10 мм, слева – 30 мм, сверху и снизу – 20 мм; нумерация страниц – снизу по центру. Первой страницей является титульный лист, на котором указывается: полное название учреждения образования, название номинации, название работы, Ф.И.О. разработчика (-</w:t>
      </w:r>
      <w:proofErr w:type="spellStart"/>
      <w:r w:rsidRPr="0015365C">
        <w:t>ов</w:t>
      </w:r>
      <w:proofErr w:type="spellEnd"/>
      <w:r w:rsidRPr="0015365C">
        <w:t xml:space="preserve">) (полностью), должность (полностью), ученая степень (при наличии), адрес, контактный телефон, возраст учащихся, на работу с которыми рассчитан материал, год создания. К работе прилагается аннотация. </w:t>
      </w:r>
    </w:p>
    <w:p w14:paraId="27EF9DDB" w14:textId="77777777" w:rsidR="00990C8F" w:rsidRPr="0015365C" w:rsidRDefault="00990C8F" w:rsidP="00790F53">
      <w:pPr>
        <w:ind w:firstLine="709"/>
        <w:jc w:val="both"/>
      </w:pPr>
      <w:r w:rsidRPr="0015365C">
        <w:lastRenderedPageBreak/>
        <w:t xml:space="preserve">Каждая конкурсная работа </w:t>
      </w:r>
      <w:r w:rsidR="004A6AFA">
        <w:t xml:space="preserve">вместе с заявкой </w:t>
      </w:r>
      <w:r w:rsidR="000C45C4">
        <w:t xml:space="preserve">и </w:t>
      </w:r>
      <w:r w:rsidR="003523C3">
        <w:t xml:space="preserve">аннотацией </w:t>
      </w:r>
      <w:r w:rsidRPr="0015365C">
        <w:t>пред</w:t>
      </w:r>
      <w:r w:rsidR="003523C3">
        <w:t>о</w:t>
      </w:r>
      <w:r w:rsidRPr="0015365C">
        <w:t>ставляется в печатном сброшюров</w:t>
      </w:r>
      <w:r w:rsidR="00410AC6">
        <w:t>анном виде и в электронном виде</w:t>
      </w:r>
      <w:r w:rsidR="003C3EA2">
        <w:t xml:space="preserve"> </w:t>
      </w:r>
      <w:r w:rsidR="003C3EA2" w:rsidRPr="0015365C">
        <w:t xml:space="preserve">(редактор Word) </w:t>
      </w:r>
      <w:r w:rsidR="00D17D51">
        <w:rPr>
          <w:b/>
        </w:rPr>
        <w:t xml:space="preserve"> до 10 февраля 2023 года по адресу: 230023, </w:t>
      </w:r>
      <w:proofErr w:type="spellStart"/>
      <w:r w:rsidR="00D17D51">
        <w:rPr>
          <w:b/>
        </w:rPr>
        <w:t>г.Гродно</w:t>
      </w:r>
      <w:proofErr w:type="spellEnd"/>
      <w:r w:rsidR="00D17D51">
        <w:rPr>
          <w:b/>
        </w:rPr>
        <w:t>, пер.</w:t>
      </w:r>
      <w:r w:rsidR="008D471D">
        <w:rPr>
          <w:b/>
        </w:rPr>
        <w:t>Телеграфный2, (отдел краеведен</w:t>
      </w:r>
      <w:r w:rsidR="00410AC6">
        <w:rPr>
          <w:b/>
        </w:rPr>
        <w:t>ия и экскурсионной деятельности</w:t>
      </w:r>
      <w:r w:rsidR="008D471D">
        <w:rPr>
          <w:b/>
        </w:rPr>
        <w:t>)</w:t>
      </w:r>
      <w:r w:rsidR="00410AC6">
        <w:rPr>
          <w:b/>
        </w:rPr>
        <w:t>,</w:t>
      </w:r>
      <w:r w:rsidR="008D471D">
        <w:rPr>
          <w:b/>
        </w:rPr>
        <w:t xml:space="preserve"> электронный вариант </w:t>
      </w:r>
      <w:r w:rsidRPr="00410AC6">
        <w:rPr>
          <w:b/>
        </w:rPr>
        <w:t xml:space="preserve">на </w:t>
      </w:r>
      <w:r w:rsidR="00E71209">
        <w:rPr>
          <w:b/>
          <w:lang w:val="en-US"/>
        </w:rPr>
        <w:t>e</w:t>
      </w:r>
      <w:r w:rsidR="00E71209" w:rsidRPr="00E71209">
        <w:rPr>
          <w:b/>
        </w:rPr>
        <w:t>-</w:t>
      </w:r>
      <w:r w:rsidR="00E71209">
        <w:rPr>
          <w:b/>
          <w:lang w:val="en-US"/>
        </w:rPr>
        <w:t>mail</w:t>
      </w:r>
      <w:r w:rsidR="00E71209">
        <w:rPr>
          <w:b/>
        </w:rPr>
        <w:t>:</w:t>
      </w:r>
      <w:r w:rsidRPr="00410AC6">
        <w:rPr>
          <w:b/>
        </w:rPr>
        <w:t xml:space="preserve"> </w:t>
      </w:r>
      <w:hyperlink r:id="rId5" w:history="1">
        <w:r w:rsidR="003535E4" w:rsidRPr="00410AC6">
          <w:rPr>
            <w:rStyle w:val="a3"/>
            <w:b/>
            <w:color w:val="auto"/>
            <w:u w:val="none"/>
            <w:shd w:val="clear" w:color="auto" w:fill="FFFFFF"/>
          </w:rPr>
          <w:t>kraeved_department@mail.ru</w:t>
        </w:r>
      </w:hyperlink>
      <w:r w:rsidRPr="0015365C">
        <w:t xml:space="preserve"> с пометкой «Выставка-конкурс».  </w:t>
      </w:r>
    </w:p>
    <w:p w14:paraId="2E879D52" w14:textId="77777777" w:rsidR="00990C8F" w:rsidRPr="0015365C" w:rsidRDefault="00990C8F" w:rsidP="00782A0F">
      <w:pPr>
        <w:numPr>
          <w:ilvl w:val="0"/>
          <w:numId w:val="2"/>
        </w:numPr>
        <w:ind w:left="0"/>
        <w:jc w:val="center"/>
      </w:pPr>
      <w:r w:rsidRPr="0015365C">
        <w:t>ПОДВЕДЕНИЕ ИТОГОВ, НАГРАЖДЕНИЕ.</w:t>
      </w:r>
    </w:p>
    <w:p w14:paraId="23AB2690" w14:textId="77777777" w:rsidR="00990C8F" w:rsidRPr="0015365C" w:rsidRDefault="00990C8F" w:rsidP="00790F53">
      <w:pPr>
        <w:ind w:firstLine="709"/>
        <w:jc w:val="both"/>
      </w:pPr>
      <w:r w:rsidRPr="0015365C">
        <w:t xml:space="preserve">Победители и призеры </w:t>
      </w:r>
      <w:r w:rsidR="00133737" w:rsidRPr="0015365C">
        <w:t>областного этапа выставки-</w:t>
      </w:r>
      <w:r w:rsidRPr="0015365C">
        <w:t xml:space="preserve">конкурса награждаются дипломами I, II, III степени </w:t>
      </w:r>
      <w:r w:rsidR="00235265">
        <w:t>государственного учреждения образования</w:t>
      </w:r>
      <w:r w:rsidR="00EF67E5" w:rsidRPr="0015365C">
        <w:t xml:space="preserve"> «Гродненский областной центр туризма и краеведения»</w:t>
      </w:r>
      <w:r w:rsidRPr="0015365C">
        <w:t xml:space="preserve">. </w:t>
      </w:r>
    </w:p>
    <w:p w14:paraId="77F318A2" w14:textId="77777777" w:rsidR="00EF67E5" w:rsidRPr="0015365C" w:rsidRDefault="00EF67E5" w:rsidP="00790F53">
      <w:pPr>
        <w:ind w:firstLine="709"/>
        <w:jc w:val="both"/>
      </w:pPr>
      <w:r w:rsidRPr="0015365C">
        <w:t xml:space="preserve">Победители и призеры </w:t>
      </w:r>
      <w:r w:rsidR="00D13CCC">
        <w:t xml:space="preserve">республиканского этапа </w:t>
      </w:r>
      <w:r w:rsidRPr="0015365C">
        <w:t xml:space="preserve">конкурса награждаются дипломами I, II, III степени Министерства образования и дипломами Республиканского центра. </w:t>
      </w:r>
    </w:p>
    <w:p w14:paraId="4404F324" w14:textId="77777777" w:rsidR="00990C8F" w:rsidRPr="0015365C" w:rsidRDefault="00990C8F" w:rsidP="00790F53">
      <w:pPr>
        <w:ind w:firstLine="709"/>
        <w:jc w:val="both"/>
      </w:pPr>
      <w:r w:rsidRPr="0015365C">
        <w:t xml:space="preserve">При подведении итогов выставки-конкурса при равном количестве баллов на основании решения жюри может устанавливаться соответствующее количество призовых мест (первых, вторых и третьих). </w:t>
      </w:r>
    </w:p>
    <w:p w14:paraId="0CF08253" w14:textId="77777777" w:rsidR="00990C8F" w:rsidRPr="0015365C" w:rsidRDefault="00990C8F" w:rsidP="00790F53">
      <w:pPr>
        <w:ind w:firstLine="709"/>
        <w:jc w:val="both"/>
      </w:pPr>
      <w:r w:rsidRPr="0015365C">
        <w:t xml:space="preserve">Поступление конкурсных материалов на </w:t>
      </w:r>
      <w:r w:rsidR="00EF5B8D">
        <w:t>выставк</w:t>
      </w:r>
      <w:r w:rsidR="00D6699C" w:rsidRPr="0015365C">
        <w:t>у</w:t>
      </w:r>
      <w:r w:rsidR="00EF5B8D">
        <w:t>-</w:t>
      </w:r>
      <w:r w:rsidRPr="0015365C">
        <w:t xml:space="preserve">конкурс будет рассматриваться как согласие автора (авторов) на возможную публикацию отдельных материалов в периодической печати с соблюдением авторских прав, использование при проведении выставок, презентаций, методических мероприятий, представление на сайте </w:t>
      </w:r>
      <w:r w:rsidR="00FC46C0" w:rsidRPr="0015365C">
        <w:t>ГУО «</w:t>
      </w:r>
      <w:proofErr w:type="spellStart"/>
      <w:r w:rsidR="00FC46C0" w:rsidRPr="0015365C">
        <w:t>ГОЦТиК</w:t>
      </w:r>
      <w:proofErr w:type="spellEnd"/>
      <w:r w:rsidR="00FC46C0" w:rsidRPr="0015365C">
        <w:t>» (</w:t>
      </w:r>
      <w:hyperlink r:id="rId6" w:history="1">
        <w:r w:rsidR="00FC46C0" w:rsidRPr="004A6AFA">
          <w:rPr>
            <w:rStyle w:val="a3"/>
            <w:color w:val="auto"/>
            <w:u w:val="none"/>
          </w:rPr>
          <w:t>https://centrturgrodno.znaj.by</w:t>
        </w:r>
      </w:hyperlink>
      <w:r w:rsidR="00FC46C0" w:rsidRPr="0015365C">
        <w:t>)</w:t>
      </w:r>
      <w:r w:rsidR="00311C02" w:rsidRPr="0015365C">
        <w:t xml:space="preserve"> и </w:t>
      </w:r>
      <w:r w:rsidRPr="0015365C">
        <w:t xml:space="preserve">Республиканского центра (www.rcek.by). </w:t>
      </w:r>
    </w:p>
    <w:p w14:paraId="01C46041" w14:textId="77777777" w:rsidR="00990C8F" w:rsidRPr="0015365C" w:rsidRDefault="00990C8F" w:rsidP="00790F53">
      <w:pPr>
        <w:ind w:firstLine="709"/>
        <w:jc w:val="both"/>
      </w:pPr>
      <w:r w:rsidRPr="0015365C">
        <w:t xml:space="preserve">Лучшие материалы выставки-конкурса будут представлены на XX Республиканской выставке научно-методической литературы, педагогического опыта и творчества учащейся молодежи. </w:t>
      </w:r>
    </w:p>
    <w:p w14:paraId="65AD56A2" w14:textId="77777777" w:rsidR="00990C8F" w:rsidRPr="0015365C" w:rsidRDefault="00990C8F" w:rsidP="007557BE">
      <w:pPr>
        <w:ind w:firstLine="709"/>
        <w:jc w:val="both"/>
      </w:pPr>
      <w:r w:rsidRPr="0015365C">
        <w:t>Консультации по вопросам участия в выставке-конкурсе проводятся по телефон</w:t>
      </w:r>
      <w:r w:rsidR="00311C02" w:rsidRPr="0015365C">
        <w:t>у отдела краеведения и экскурсионной деятельности</w:t>
      </w:r>
      <w:r w:rsidRPr="0015365C">
        <w:t xml:space="preserve"> </w:t>
      </w:r>
      <w:r w:rsidR="003A626C" w:rsidRPr="0015365C">
        <w:t>80152 620602</w:t>
      </w:r>
      <w:r w:rsidRPr="0015365C">
        <w:t xml:space="preserve">. </w:t>
      </w:r>
    </w:p>
    <w:p w14:paraId="45E16776" w14:textId="77777777" w:rsidR="00990C8F" w:rsidRPr="0015365C" w:rsidRDefault="00990C8F" w:rsidP="007557BE">
      <w:pPr>
        <w:jc w:val="center"/>
      </w:pPr>
      <w:r w:rsidRPr="0015365C">
        <w:t>9.ФИНАНСИРОВАНИЕ.</w:t>
      </w:r>
    </w:p>
    <w:p w14:paraId="734AE5D7" w14:textId="77777777" w:rsidR="00990C8F" w:rsidRDefault="00990C8F" w:rsidP="00790F53">
      <w:pPr>
        <w:ind w:firstLine="709"/>
        <w:jc w:val="both"/>
      </w:pPr>
      <w:r w:rsidRPr="0015365C">
        <w:t>Финансирование расходов осуществляется из источников, не запрещенных законодательством Республики Беларусь.</w:t>
      </w:r>
      <w:r>
        <w:t xml:space="preserve"> </w:t>
      </w:r>
      <w:r>
        <w:br w:type="page"/>
      </w:r>
    </w:p>
    <w:p w14:paraId="1B60705B" w14:textId="77777777" w:rsidR="00990C8F" w:rsidRDefault="00990C8F" w:rsidP="00990C8F">
      <w:pPr>
        <w:spacing w:after="29" w:line="259" w:lineRule="auto"/>
        <w:ind w:left="10" w:right="-10" w:hanging="10"/>
        <w:jc w:val="right"/>
      </w:pPr>
      <w:r>
        <w:lastRenderedPageBreak/>
        <w:t>Приложение 2</w:t>
      </w:r>
    </w:p>
    <w:p w14:paraId="5DC3014A" w14:textId="77777777" w:rsidR="00990C8F" w:rsidRDefault="00990C8F" w:rsidP="00990C8F">
      <w:pPr>
        <w:spacing w:after="234" w:line="259" w:lineRule="auto"/>
        <w:ind w:left="42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1D15507F" w14:textId="77777777" w:rsidR="008466A6" w:rsidRDefault="00990C8F" w:rsidP="00990C8F">
      <w:pPr>
        <w:spacing w:after="17" w:line="226" w:lineRule="auto"/>
        <w:ind w:left="-15" w:right="2722"/>
      </w:pPr>
      <w:r>
        <w:t xml:space="preserve">Заявка на участие в республиканской </w:t>
      </w:r>
    </w:p>
    <w:p w14:paraId="55BDDF18" w14:textId="77777777" w:rsidR="008466A6" w:rsidRDefault="00990C8F" w:rsidP="00990C8F">
      <w:pPr>
        <w:spacing w:after="17" w:line="226" w:lineRule="auto"/>
        <w:ind w:left="-15" w:right="2722"/>
      </w:pPr>
      <w:r>
        <w:t xml:space="preserve">выставке-конкурсе научно-методических материалов и педагогического опыта </w:t>
      </w:r>
    </w:p>
    <w:p w14:paraId="70247614" w14:textId="77777777" w:rsidR="008466A6" w:rsidRDefault="00990C8F" w:rsidP="00990C8F">
      <w:pPr>
        <w:spacing w:after="17" w:line="226" w:lineRule="auto"/>
        <w:ind w:left="-15" w:right="2722"/>
      </w:pPr>
      <w:r>
        <w:t>по гражданско-патриотическому воспитанию</w:t>
      </w:r>
    </w:p>
    <w:p w14:paraId="41D2DFB7" w14:textId="77777777" w:rsidR="008466A6" w:rsidRDefault="00990C8F" w:rsidP="00990C8F">
      <w:pPr>
        <w:spacing w:after="17" w:line="226" w:lineRule="auto"/>
        <w:ind w:left="-15" w:right="2722"/>
      </w:pPr>
      <w:r>
        <w:t xml:space="preserve">с детьми и </w:t>
      </w:r>
      <w:r>
        <w:tab/>
        <w:t xml:space="preserve">молодежью средствами </w:t>
      </w:r>
    </w:p>
    <w:p w14:paraId="51DD5276" w14:textId="77777777" w:rsidR="00990C8F" w:rsidRDefault="00990C8F" w:rsidP="000074FB">
      <w:pPr>
        <w:spacing w:after="17" w:line="226" w:lineRule="auto"/>
        <w:ind w:left="-15" w:right="2722"/>
      </w:pPr>
      <w:r>
        <w:t xml:space="preserve">туристско-краеведческой, </w:t>
      </w:r>
      <w:r>
        <w:tab/>
        <w:t xml:space="preserve">военно-патриотической деятельности «Будущее начинается сегодня» </w:t>
      </w:r>
    </w:p>
    <w:p w14:paraId="32B150AF" w14:textId="77777777" w:rsidR="00990C8F" w:rsidRDefault="00990C8F" w:rsidP="00990C8F">
      <w:pPr>
        <w:spacing w:after="353" w:line="259" w:lineRule="auto"/>
      </w:pPr>
      <w:r>
        <w:rPr>
          <w:rFonts w:ascii="Calibri" w:eastAsia="Calibri" w:hAnsi="Calibri" w:cs="Calibri"/>
          <w:sz w:val="22"/>
        </w:rPr>
        <w:t xml:space="preserve"> </w:t>
      </w:r>
    </w:p>
    <w:p w14:paraId="57711EEB" w14:textId="77777777" w:rsidR="00990C8F" w:rsidRDefault="00990C8F" w:rsidP="00990C8F">
      <w:pPr>
        <w:spacing w:line="259" w:lineRule="auto"/>
      </w:pPr>
      <w:r>
        <w:rPr>
          <w:b/>
        </w:rPr>
        <w:t xml:space="preserve">Номинация конкурса: </w:t>
      </w:r>
      <w:r w:rsidR="000074FB">
        <w:rPr>
          <w:b/>
        </w:rPr>
        <w:t>________________________________________</w:t>
      </w:r>
    </w:p>
    <w:p w14:paraId="29BBF2F1" w14:textId="77777777" w:rsidR="00990C8F" w:rsidRDefault="00990C8F" w:rsidP="00990C8F">
      <w:pPr>
        <w:spacing w:line="259" w:lineRule="auto"/>
      </w:pPr>
      <w:r>
        <w:t xml:space="preserve"> </w:t>
      </w:r>
    </w:p>
    <w:tbl>
      <w:tblPr>
        <w:tblStyle w:val="TableGrid"/>
        <w:tblW w:w="9347" w:type="dxa"/>
        <w:tblInd w:w="-108" w:type="dxa"/>
        <w:tblCellMar>
          <w:top w:w="17" w:type="dxa"/>
          <w:left w:w="108" w:type="dxa"/>
          <w:right w:w="804" w:type="dxa"/>
        </w:tblCellMar>
        <w:tblLook w:val="04A0" w:firstRow="1" w:lastRow="0" w:firstColumn="1" w:lastColumn="0" w:noHBand="0" w:noVBand="1"/>
      </w:tblPr>
      <w:tblGrid>
        <w:gridCol w:w="4674"/>
        <w:gridCol w:w="4673"/>
      </w:tblGrid>
      <w:tr w:rsidR="00990C8F" w14:paraId="5188F081" w14:textId="77777777" w:rsidTr="0011227E">
        <w:trPr>
          <w:trHeight w:val="356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3CBAA" w14:textId="77777777" w:rsidR="00990C8F" w:rsidRDefault="00990C8F" w:rsidP="0011227E">
            <w:pPr>
              <w:spacing w:line="259" w:lineRule="auto"/>
              <w:ind w:left="1561"/>
            </w:pPr>
            <w:r>
              <w:t xml:space="preserve">Сведения об учреждении образования </w:t>
            </w:r>
          </w:p>
        </w:tc>
      </w:tr>
      <w:tr w:rsidR="00990C8F" w14:paraId="27DA9455" w14:textId="77777777" w:rsidTr="000074FB">
        <w:trPr>
          <w:trHeight w:val="700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F641A" w14:textId="77777777" w:rsidR="00990C8F" w:rsidRDefault="00990C8F" w:rsidP="0011227E">
            <w:pPr>
              <w:spacing w:line="259" w:lineRule="auto"/>
            </w:pPr>
            <w:r>
              <w:t xml:space="preserve">Полное наименование учреждения образования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FE7C0" w14:textId="77777777" w:rsidR="00990C8F" w:rsidRDefault="00990C8F" w:rsidP="0011227E">
            <w:pPr>
              <w:spacing w:line="259" w:lineRule="auto"/>
            </w:pPr>
            <w:r>
              <w:t xml:space="preserve"> </w:t>
            </w:r>
          </w:p>
        </w:tc>
      </w:tr>
      <w:tr w:rsidR="00990C8F" w14:paraId="43340CCD" w14:textId="77777777" w:rsidTr="000074FB">
        <w:trPr>
          <w:trHeight w:val="700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943CB" w14:textId="77777777" w:rsidR="00990C8F" w:rsidRDefault="00990C8F" w:rsidP="0011227E">
            <w:pPr>
              <w:spacing w:line="259" w:lineRule="auto"/>
            </w:pPr>
            <w:r>
              <w:t xml:space="preserve">Почтовый адрес учреждения образования 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A7E17" w14:textId="77777777" w:rsidR="00990C8F" w:rsidRDefault="00990C8F" w:rsidP="0011227E">
            <w:pPr>
              <w:spacing w:line="259" w:lineRule="auto"/>
            </w:pPr>
            <w:r>
              <w:t xml:space="preserve"> </w:t>
            </w:r>
          </w:p>
        </w:tc>
      </w:tr>
      <w:tr w:rsidR="00990C8F" w14:paraId="3E2817FA" w14:textId="77777777" w:rsidTr="000074FB">
        <w:trPr>
          <w:trHeight w:val="352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BE326" w14:textId="77777777" w:rsidR="00990C8F" w:rsidRDefault="00990C8F" w:rsidP="0011227E">
            <w:pPr>
              <w:spacing w:line="259" w:lineRule="auto"/>
            </w:pPr>
            <w:r>
              <w:t xml:space="preserve">Ф.И.О. руководителя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5F802" w14:textId="77777777" w:rsidR="00990C8F" w:rsidRDefault="00990C8F" w:rsidP="0011227E">
            <w:pPr>
              <w:spacing w:line="259" w:lineRule="auto"/>
            </w:pPr>
            <w:r>
              <w:t xml:space="preserve"> </w:t>
            </w:r>
          </w:p>
        </w:tc>
      </w:tr>
      <w:tr w:rsidR="00990C8F" w14:paraId="38D56402" w14:textId="77777777" w:rsidTr="000074FB">
        <w:trPr>
          <w:trHeight w:val="35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CB4F4" w14:textId="77777777" w:rsidR="00990C8F" w:rsidRDefault="00990C8F" w:rsidP="0011227E">
            <w:pPr>
              <w:spacing w:line="259" w:lineRule="auto"/>
            </w:pPr>
            <w:r>
              <w:t xml:space="preserve">телефон (с указанием кода)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6B409" w14:textId="77777777" w:rsidR="00990C8F" w:rsidRDefault="00990C8F" w:rsidP="0011227E">
            <w:pPr>
              <w:spacing w:line="259" w:lineRule="auto"/>
            </w:pPr>
            <w:r>
              <w:t xml:space="preserve"> </w:t>
            </w:r>
          </w:p>
        </w:tc>
      </w:tr>
      <w:tr w:rsidR="00990C8F" w14:paraId="632D64EF" w14:textId="77777777" w:rsidTr="000074FB">
        <w:trPr>
          <w:trHeight w:val="35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A770B" w14:textId="77777777" w:rsidR="00990C8F" w:rsidRDefault="00990C8F" w:rsidP="0011227E">
            <w:pPr>
              <w:spacing w:line="259" w:lineRule="auto"/>
            </w:pPr>
            <w:r>
              <w:t>Е-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5C46D" w14:textId="77777777" w:rsidR="00990C8F" w:rsidRDefault="00990C8F" w:rsidP="0011227E">
            <w:pPr>
              <w:spacing w:line="259" w:lineRule="auto"/>
            </w:pPr>
            <w:r>
              <w:t xml:space="preserve"> </w:t>
            </w:r>
          </w:p>
        </w:tc>
      </w:tr>
      <w:tr w:rsidR="00990C8F" w14:paraId="34F195A0" w14:textId="77777777" w:rsidTr="0011227E">
        <w:trPr>
          <w:trHeight w:val="356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60EC5" w14:textId="77777777" w:rsidR="00990C8F" w:rsidRDefault="00990C8F" w:rsidP="0011227E">
            <w:pPr>
              <w:spacing w:line="259" w:lineRule="auto"/>
              <w:ind w:left="688"/>
              <w:jc w:val="center"/>
            </w:pPr>
            <w:r>
              <w:t xml:space="preserve">Сведения об авторе (авторах) конкурсных материалов </w:t>
            </w:r>
          </w:p>
        </w:tc>
      </w:tr>
      <w:tr w:rsidR="00990C8F" w14:paraId="31847DD2" w14:textId="77777777" w:rsidTr="000074FB">
        <w:trPr>
          <w:trHeight w:val="697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5F0D8" w14:textId="77777777" w:rsidR="00990C8F" w:rsidRDefault="00990C8F" w:rsidP="0011227E">
            <w:pPr>
              <w:spacing w:line="259" w:lineRule="auto"/>
            </w:pPr>
            <w:r>
              <w:t xml:space="preserve">Ф.И.О., должность автора (авторов, разработчиков) </w:t>
            </w:r>
            <w:r>
              <w:rPr>
                <w:i/>
              </w:rPr>
              <w:t xml:space="preserve">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56085" w14:textId="77777777" w:rsidR="00990C8F" w:rsidRDefault="00990C8F" w:rsidP="0011227E">
            <w:pPr>
              <w:spacing w:line="259" w:lineRule="auto"/>
            </w:pPr>
            <w:r>
              <w:t xml:space="preserve"> </w:t>
            </w:r>
          </w:p>
        </w:tc>
      </w:tr>
      <w:tr w:rsidR="00990C8F" w14:paraId="22AEC1D2" w14:textId="77777777" w:rsidTr="000074FB">
        <w:trPr>
          <w:trHeight w:val="700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BC146" w14:textId="77777777" w:rsidR="00990C8F" w:rsidRDefault="00990C8F" w:rsidP="0011227E">
            <w:pPr>
              <w:spacing w:line="259" w:lineRule="auto"/>
            </w:pPr>
            <w:r>
              <w:t xml:space="preserve">Контактный телефон автора (авторов, разработчиков) 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2680F" w14:textId="77777777" w:rsidR="00990C8F" w:rsidRDefault="00990C8F" w:rsidP="0011227E">
            <w:pPr>
              <w:spacing w:line="259" w:lineRule="auto"/>
            </w:pPr>
            <w:r>
              <w:t xml:space="preserve"> </w:t>
            </w:r>
          </w:p>
        </w:tc>
      </w:tr>
      <w:tr w:rsidR="00990C8F" w14:paraId="6263DCE2" w14:textId="77777777" w:rsidTr="000074FB">
        <w:trPr>
          <w:trHeight w:val="35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E5BE0" w14:textId="77777777" w:rsidR="00990C8F" w:rsidRDefault="00990C8F" w:rsidP="0011227E">
            <w:pPr>
              <w:spacing w:line="259" w:lineRule="auto"/>
            </w:pPr>
            <w:r>
              <w:t>Е-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757E6" w14:textId="77777777" w:rsidR="00990C8F" w:rsidRDefault="00990C8F" w:rsidP="0011227E">
            <w:pPr>
              <w:spacing w:line="259" w:lineRule="auto"/>
            </w:pPr>
            <w:r>
              <w:t xml:space="preserve"> </w:t>
            </w:r>
          </w:p>
        </w:tc>
      </w:tr>
    </w:tbl>
    <w:p w14:paraId="2C1DAB23" w14:textId="77777777" w:rsidR="00990C8F" w:rsidRDefault="00990C8F" w:rsidP="00990C8F">
      <w:pPr>
        <w:spacing w:after="279" w:line="259" w:lineRule="auto"/>
      </w:pPr>
      <w:r>
        <w:rPr>
          <w:rFonts w:ascii="Calibri" w:eastAsia="Calibri" w:hAnsi="Calibri" w:cs="Calibri"/>
        </w:rPr>
        <w:t xml:space="preserve"> </w:t>
      </w:r>
    </w:p>
    <w:p w14:paraId="093B19D0" w14:textId="77777777" w:rsidR="00990C8F" w:rsidRDefault="00990C8F" w:rsidP="00990C8F">
      <w:pPr>
        <w:spacing w:after="211"/>
        <w:ind w:left="-15"/>
      </w:pPr>
      <w:r>
        <w:t>«_______» _______________20</w:t>
      </w:r>
      <w:r w:rsidR="002537CD">
        <w:t xml:space="preserve">23 </w:t>
      </w:r>
      <w:r>
        <w:t xml:space="preserve">г. </w:t>
      </w:r>
    </w:p>
    <w:p w14:paraId="3B59E79A" w14:textId="77777777" w:rsidR="00990C8F" w:rsidRDefault="00990C8F" w:rsidP="00990C8F">
      <w:pPr>
        <w:spacing w:after="257" w:line="259" w:lineRule="auto"/>
      </w:pPr>
      <w:r>
        <w:t xml:space="preserve"> </w:t>
      </w:r>
    </w:p>
    <w:p w14:paraId="0316CAC7" w14:textId="77777777" w:rsidR="000074FB" w:rsidRDefault="00990C8F" w:rsidP="00990C8F">
      <w:pPr>
        <w:spacing w:line="451" w:lineRule="auto"/>
        <w:ind w:left="-15"/>
      </w:pPr>
      <w:r>
        <w:t xml:space="preserve">Руководитель учреждения образования ____________/_______ </w:t>
      </w:r>
    </w:p>
    <w:p w14:paraId="1C6DE0E1" w14:textId="77777777" w:rsidR="00990C8F" w:rsidRDefault="00990C8F" w:rsidP="00990C8F">
      <w:pPr>
        <w:spacing w:line="451" w:lineRule="auto"/>
        <w:ind w:left="-15"/>
      </w:pPr>
      <w:r>
        <w:t xml:space="preserve">М.П. </w:t>
      </w:r>
    </w:p>
    <w:p w14:paraId="3E58CE24" w14:textId="77777777" w:rsidR="00990C8F" w:rsidRPr="00F36F02" w:rsidRDefault="00990C8F" w:rsidP="00A66EFC">
      <w:pPr>
        <w:ind w:firstLine="2268"/>
        <w:jc w:val="both"/>
      </w:pPr>
    </w:p>
    <w:sectPr w:rsidR="00990C8F" w:rsidRPr="00F3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E51"/>
    <w:multiLevelType w:val="hybridMultilevel"/>
    <w:tmpl w:val="D94CD15E"/>
    <w:lvl w:ilvl="0" w:tplc="B67EA356">
      <w:start w:val="7"/>
      <w:numFmt w:val="decimal"/>
      <w:lvlText w:val="%1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8A41C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1A5EF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1E005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78743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D278B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8C95F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0891B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2884E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B5E47"/>
    <w:multiLevelType w:val="multilevel"/>
    <w:tmpl w:val="1762824C"/>
    <w:lvl w:ilvl="0">
      <w:start w:val="4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4093480">
    <w:abstractNumId w:val="1"/>
  </w:num>
  <w:num w:numId="2" w16cid:durableId="209003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F3"/>
    <w:rsid w:val="000074FB"/>
    <w:rsid w:val="000377B3"/>
    <w:rsid w:val="000525D6"/>
    <w:rsid w:val="00087BD4"/>
    <w:rsid w:val="0009701F"/>
    <w:rsid w:val="000A1EE0"/>
    <w:rsid w:val="000C45C4"/>
    <w:rsid w:val="000D74DF"/>
    <w:rsid w:val="000F250F"/>
    <w:rsid w:val="000F5DC2"/>
    <w:rsid w:val="00103AB2"/>
    <w:rsid w:val="001213C8"/>
    <w:rsid w:val="00133737"/>
    <w:rsid w:val="001337E8"/>
    <w:rsid w:val="0015365C"/>
    <w:rsid w:val="00160763"/>
    <w:rsid w:val="002057FF"/>
    <w:rsid w:val="002346D6"/>
    <w:rsid w:val="00235265"/>
    <w:rsid w:val="00245739"/>
    <w:rsid w:val="00247681"/>
    <w:rsid w:val="002537CD"/>
    <w:rsid w:val="002B65C4"/>
    <w:rsid w:val="002F18F6"/>
    <w:rsid w:val="00311C02"/>
    <w:rsid w:val="003523C3"/>
    <w:rsid w:val="003535E4"/>
    <w:rsid w:val="00386A21"/>
    <w:rsid w:val="003A407D"/>
    <w:rsid w:val="003A626C"/>
    <w:rsid w:val="003C3EA2"/>
    <w:rsid w:val="003D13C6"/>
    <w:rsid w:val="00410AC6"/>
    <w:rsid w:val="004372CC"/>
    <w:rsid w:val="00447449"/>
    <w:rsid w:val="004A4290"/>
    <w:rsid w:val="004A6AFA"/>
    <w:rsid w:val="004C60C3"/>
    <w:rsid w:val="00513813"/>
    <w:rsid w:val="005236F3"/>
    <w:rsid w:val="00596F12"/>
    <w:rsid w:val="005B1919"/>
    <w:rsid w:val="005D514E"/>
    <w:rsid w:val="005E3862"/>
    <w:rsid w:val="00634520"/>
    <w:rsid w:val="006643F5"/>
    <w:rsid w:val="00664544"/>
    <w:rsid w:val="006B2C97"/>
    <w:rsid w:val="00712C12"/>
    <w:rsid w:val="00741AD5"/>
    <w:rsid w:val="007557BE"/>
    <w:rsid w:val="00765AEF"/>
    <w:rsid w:val="00776A8D"/>
    <w:rsid w:val="00782A0F"/>
    <w:rsid w:val="00790F53"/>
    <w:rsid w:val="007B154C"/>
    <w:rsid w:val="007F53F3"/>
    <w:rsid w:val="008004BE"/>
    <w:rsid w:val="0080362D"/>
    <w:rsid w:val="00833EA9"/>
    <w:rsid w:val="008466A6"/>
    <w:rsid w:val="008650A0"/>
    <w:rsid w:val="008D471D"/>
    <w:rsid w:val="008E189C"/>
    <w:rsid w:val="009106FD"/>
    <w:rsid w:val="00990C8F"/>
    <w:rsid w:val="00A001DB"/>
    <w:rsid w:val="00A160FF"/>
    <w:rsid w:val="00A53177"/>
    <w:rsid w:val="00A66EFC"/>
    <w:rsid w:val="00A90943"/>
    <w:rsid w:val="00A97992"/>
    <w:rsid w:val="00AC0433"/>
    <w:rsid w:val="00AF56BA"/>
    <w:rsid w:val="00B206F8"/>
    <w:rsid w:val="00B26C38"/>
    <w:rsid w:val="00B621AF"/>
    <w:rsid w:val="00BA26ED"/>
    <w:rsid w:val="00BD724B"/>
    <w:rsid w:val="00BF0EE7"/>
    <w:rsid w:val="00C50D10"/>
    <w:rsid w:val="00C529BC"/>
    <w:rsid w:val="00CB23B7"/>
    <w:rsid w:val="00CE1CCF"/>
    <w:rsid w:val="00D13CCC"/>
    <w:rsid w:val="00D17D51"/>
    <w:rsid w:val="00D6699C"/>
    <w:rsid w:val="00D929D2"/>
    <w:rsid w:val="00DF0F3F"/>
    <w:rsid w:val="00E17487"/>
    <w:rsid w:val="00E46881"/>
    <w:rsid w:val="00E50A0E"/>
    <w:rsid w:val="00E71209"/>
    <w:rsid w:val="00E8439E"/>
    <w:rsid w:val="00E94DC7"/>
    <w:rsid w:val="00EA621A"/>
    <w:rsid w:val="00ED6762"/>
    <w:rsid w:val="00EF5B8D"/>
    <w:rsid w:val="00EF67E5"/>
    <w:rsid w:val="00F120CE"/>
    <w:rsid w:val="00F20B93"/>
    <w:rsid w:val="00F36F02"/>
    <w:rsid w:val="00F5134A"/>
    <w:rsid w:val="00F55729"/>
    <w:rsid w:val="00FC3FD1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5017"/>
  <w15:chartTrackingRefBased/>
  <w15:docId w15:val="{196D7E91-32FB-4C76-91DA-504CD62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6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0A0"/>
    <w:rPr>
      <w:color w:val="0563C1" w:themeColor="hyperlink"/>
      <w:u w:val="single"/>
    </w:rPr>
  </w:style>
  <w:style w:type="table" w:customStyle="1" w:styleId="TableGrid">
    <w:name w:val="TableGrid"/>
    <w:rsid w:val="00990C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A26ED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2F18F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F18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0D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D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turgrodno.znaj.by" TargetMode="External"/><Relationship Id="rId5" Type="http://schemas.openxmlformats.org/officeDocument/2006/relationships/hyperlink" Target="mailto:kraeved_departm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lalki351@gmail.com</cp:lastModifiedBy>
  <cp:revision>17</cp:revision>
  <cp:lastPrinted>2023-01-06T07:06:00Z</cp:lastPrinted>
  <dcterms:created xsi:type="dcterms:W3CDTF">2022-12-29T07:30:00Z</dcterms:created>
  <dcterms:modified xsi:type="dcterms:W3CDTF">2023-01-06T07:20:00Z</dcterms:modified>
</cp:coreProperties>
</file>